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7A89" w14:textId="1A2FDCAF" w:rsidR="00FD382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FD382F">
        <w:rPr>
          <w:color w:val="000000"/>
          <w:sz w:val="28"/>
          <w:szCs w:val="28"/>
        </w:rPr>
        <w:t>项目编号</w:t>
      </w:r>
      <w:r w:rsidRPr="00FD382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6155FF"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ZHB2023003C</w:t>
      </w:r>
    </w:p>
    <w:p w14:paraId="4DA5FC21" w14:textId="77777777" w:rsidR="006155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4F36AF"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6155FF"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恩格列净片（规格：10mg） 的技术开发</w:t>
      </w:r>
    </w:p>
    <w:p w14:paraId="769CF6BE" w14:textId="3CE6801C" w:rsidR="0069327E" w:rsidRPr="006155FF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6155FF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6155FF">
        <w:rPr>
          <w:rFonts w:ascii="宋体" w:hAnsi="宋体" w:cs="宋体" w:hint="eastAsia"/>
          <w:color w:val="000000"/>
          <w:kern w:val="0"/>
          <w:sz w:val="28"/>
          <w:szCs w:val="28"/>
        </w:rPr>
        <w:t>山东百诺医药股份有限公司</w:t>
      </w:r>
    </w:p>
    <w:p w14:paraId="7EB2C397" w14:textId="7B551D32" w:rsidR="0069327E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8D45C0"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6155FF"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6155FF">
        <w:rPr>
          <w:rFonts w:ascii="宋体" w:hAnsi="宋体" w:cs="宋体"/>
          <w:color w:val="000000"/>
          <w:kern w:val="0"/>
          <w:sz w:val="28"/>
          <w:szCs w:val="28"/>
        </w:rPr>
        <w:t>13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sz w:val="28"/>
          <w:szCs w:val="28"/>
        </w:rPr>
        <w:t>年</w:t>
      </w:r>
      <w:r w:rsidR="00A670AE">
        <w:rPr>
          <w:sz w:val="28"/>
          <w:szCs w:val="28"/>
        </w:rPr>
        <w:t>6</w:t>
      </w:r>
      <w:r>
        <w:rPr>
          <w:sz w:val="28"/>
          <w:szCs w:val="28"/>
        </w:rPr>
        <w:t>月</w:t>
      </w:r>
      <w:r w:rsidR="006155FF">
        <w:rPr>
          <w:sz w:val="28"/>
          <w:szCs w:val="28"/>
        </w:rPr>
        <w:t>16</w:t>
      </w:r>
      <w:r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57DF5BF5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8D45C0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6155FF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6155FF">
        <w:rPr>
          <w:sz w:val="28"/>
          <w:szCs w:val="28"/>
        </w:rPr>
        <w:t>13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0FC59" w14:textId="77777777" w:rsidR="00813755" w:rsidRDefault="00813755" w:rsidP="0069327E">
      <w:r>
        <w:separator/>
      </w:r>
    </w:p>
  </w:endnote>
  <w:endnote w:type="continuationSeparator" w:id="0">
    <w:p w14:paraId="65065C91" w14:textId="77777777" w:rsidR="00813755" w:rsidRDefault="00813755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035B6" w14:textId="77777777" w:rsidR="00813755" w:rsidRDefault="00813755" w:rsidP="0069327E">
      <w:r>
        <w:separator/>
      </w:r>
    </w:p>
  </w:footnote>
  <w:footnote w:type="continuationSeparator" w:id="0">
    <w:p w14:paraId="0AB288EC" w14:textId="77777777" w:rsidR="00813755" w:rsidRDefault="00813755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5892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3F4E7C"/>
    <w:rsid w:val="00482002"/>
    <w:rsid w:val="004F36AF"/>
    <w:rsid w:val="005372A9"/>
    <w:rsid w:val="006155FF"/>
    <w:rsid w:val="0069327E"/>
    <w:rsid w:val="006948BC"/>
    <w:rsid w:val="00813755"/>
    <w:rsid w:val="008626DA"/>
    <w:rsid w:val="008C17B1"/>
    <w:rsid w:val="008D45C0"/>
    <w:rsid w:val="00964F42"/>
    <w:rsid w:val="009E4EAA"/>
    <w:rsid w:val="00A65954"/>
    <w:rsid w:val="00A670AE"/>
    <w:rsid w:val="00AC0F2B"/>
    <w:rsid w:val="00C4597D"/>
    <w:rsid w:val="00C92F92"/>
    <w:rsid w:val="00CC4722"/>
    <w:rsid w:val="00CD7961"/>
    <w:rsid w:val="00DA0368"/>
    <w:rsid w:val="00E1676B"/>
    <w:rsid w:val="00E74429"/>
    <w:rsid w:val="00ED22DF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陈宇</cp:lastModifiedBy>
  <cp:revision>20</cp:revision>
  <cp:lastPrinted>2023-05-05T06:30:00Z</cp:lastPrinted>
  <dcterms:created xsi:type="dcterms:W3CDTF">2022-11-01T02:22:00Z</dcterms:created>
  <dcterms:modified xsi:type="dcterms:W3CDTF">2023-06-14T00:36:00Z</dcterms:modified>
</cp:coreProperties>
</file>